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AFA" w:rsidRPr="00583AFA" w:rsidRDefault="00583AFA" w:rsidP="00583AFA">
      <w:pPr>
        <w:spacing w:after="0" w:line="240" w:lineRule="auto"/>
        <w:rPr>
          <w:rFonts w:ascii="Calibri" w:eastAsia="Times New Roman" w:hAnsi="Calibri" w:cs="Calibri"/>
        </w:rPr>
      </w:pPr>
      <w:r>
        <w:rPr>
          <w:rFonts w:ascii="Calibri" w:eastAsia="Times New Roman" w:hAnsi="Calibri" w:cs="Calibri"/>
        </w:rPr>
        <w:t>D</w:t>
      </w:r>
      <w:r w:rsidRPr="00583AFA">
        <w:rPr>
          <w:rFonts w:ascii="Calibri" w:eastAsia="Times New Roman" w:hAnsi="Calibri" w:cs="Calibri"/>
        </w:rPr>
        <w:t>ovolujeme si Vás informovat o aktuálním krizovém dění na našich provozovnách (NYKOS a MP Říčany) v souvislosti s epidemií onemocnění covid-19.</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 xml:space="preserve">Náš aktuální stav pracovníků je k dnešnímu dni </w:t>
      </w:r>
      <w:r w:rsidRPr="00583AFA">
        <w:rPr>
          <w:rFonts w:ascii="Calibri" w:eastAsia="Times New Roman" w:hAnsi="Calibri" w:cs="Calibri"/>
          <w:b/>
          <w:bCs/>
        </w:rPr>
        <w:t>-32 zaměstnanců</w:t>
      </w:r>
      <w:r w:rsidRPr="00583AFA">
        <w:rPr>
          <w:rFonts w:ascii="Calibri" w:eastAsia="Times New Roman" w:hAnsi="Calibri" w:cs="Calibri"/>
        </w:rPr>
        <w:t xml:space="preserve"> (někteří nemocní, někteří v karanténě), přičemž již 14 dní bojujeme s touto situací tak, abychom co nejméně omezili naše služby.</w:t>
      </w: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S minimem práceschopných lidí primárně svážíme nádoby z domácností, na víkendy pak směřujeme svozy separovaných odpadů z veřejných stanovišť. Naši zaměstnanci momentálně pracují 6 dní v týdnu a navíc jezdí některé linky v jednom člověku vzadu (pro představu, jedná se o ruční odtahání cca 15-25 tun odpadů za směnu).</w:t>
      </w: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Naši lidé jsou vyčerpaní</w:t>
      </w:r>
      <w:r w:rsidRPr="00583AFA">
        <w:rPr>
          <w:rFonts w:ascii="Calibri" w:eastAsia="Times New Roman" w:hAnsi="Calibri" w:cs="Calibri"/>
          <w:color w:val="1F497D"/>
        </w:rPr>
        <w:t>,</w:t>
      </w:r>
      <w:r w:rsidRPr="00583AFA">
        <w:rPr>
          <w:rFonts w:ascii="Calibri" w:eastAsia="Times New Roman" w:hAnsi="Calibri" w:cs="Calibri"/>
        </w:rPr>
        <w:t xml:space="preserve"> a také v důsledku dodržení legislativních norem</w:t>
      </w:r>
      <w:r w:rsidRPr="00583AFA">
        <w:rPr>
          <w:rFonts w:ascii="Calibri" w:eastAsia="Times New Roman" w:hAnsi="Calibri" w:cs="Calibri"/>
          <w:color w:val="1F497D"/>
        </w:rPr>
        <w:t xml:space="preserve"> </w:t>
      </w:r>
      <w:r w:rsidRPr="00583AFA">
        <w:rPr>
          <w:rFonts w:ascii="Calibri" w:eastAsia="Times New Roman" w:hAnsi="Calibri" w:cs="Calibri"/>
        </w:rPr>
        <w:t xml:space="preserve">tak sháníme pomoc od dalších provozoven Marius </w:t>
      </w:r>
      <w:proofErr w:type="spellStart"/>
      <w:r w:rsidRPr="00583AFA">
        <w:rPr>
          <w:rFonts w:ascii="Calibri" w:eastAsia="Times New Roman" w:hAnsi="Calibri" w:cs="Calibri"/>
        </w:rPr>
        <w:t>Pedersen</w:t>
      </w:r>
      <w:proofErr w:type="spellEnd"/>
      <w:r w:rsidRPr="00583AFA">
        <w:rPr>
          <w:rFonts w:ascii="Calibri" w:eastAsia="Times New Roman" w:hAnsi="Calibri" w:cs="Calibri"/>
          <w:color w:val="1F497D"/>
        </w:rPr>
        <w:t>.</w:t>
      </w:r>
      <w:r w:rsidRPr="00583AFA">
        <w:rPr>
          <w:rFonts w:ascii="Calibri" w:eastAsia="Times New Roman" w:hAnsi="Calibri" w:cs="Calibri"/>
        </w:rPr>
        <w:t xml:space="preserve"> </w:t>
      </w:r>
      <w:r w:rsidRPr="00583AFA">
        <w:rPr>
          <w:rFonts w:ascii="Calibri" w:eastAsia="Times New Roman" w:hAnsi="Calibri" w:cs="Calibri"/>
          <w:color w:val="1F497D"/>
        </w:rPr>
        <w:t>V</w:t>
      </w:r>
      <w:r w:rsidRPr="00583AFA">
        <w:rPr>
          <w:rFonts w:ascii="Calibri" w:eastAsia="Times New Roman" w:hAnsi="Calibri" w:cs="Calibri"/>
        </w:rPr>
        <w:t> tomto týdnu byla nejbližší provozovna s možností poskytnut nám posádku až v Hradci Králové, bližší provozovny se potýkají s podobnými problémy.</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Tento e-mail Vám posíláme proto, abychom Vás informovali, že je situace u nás velmi vážná a obě provozovny bychom logicky měli uzavřít vlivem vyšší moci (pandemie, se všemi důsledky, co smlouvy obsahují). Na druhou stranu se ale snažíme udělat maximum, abychom služby udrželi v chodu i přesto, že se nám situace mění z hodiny na hodinu.</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Nejsme si proto jisti, do kdy dokážeme tuto situaci udržet, proto zasílám postupy a opatření, které mohou nastat (tak, jak jdou opatření za sebou v důležitosti):</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Přesun některých separačních linek (papír, plast) z veřejných stanovišť na víkendový svoz (nyní se děje)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Přesun DTD svozů papír a plastu na víkendový svoz, případně domluva jiného termínu (už i to se děje)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Díky pomoci sesterských společností je možné, že budou reklamace, naši pracovníci jsou opravdu hodně vyčerpaní, pracovníci ze sesterských společností jedou trasy bez znalosti lokalit pouze podle mapových podkladů (nyní se děje)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Přesun svozu SKO anebo BIO na víkendový svoz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Další služby jako kontejnerová přeprava, rozvozy nádob apod. jsme byli nuceni zcela minimalizovat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Pravděpodobně dojde také k rušení svozů NO a VO – zde velice záleží na vývoji situace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 xml:space="preserve">Vynechání některých svozů z vyšší moci (zde budeme případně komunikovat, co v takových případech dělat – rozdat pytle, vydržet na další svoz, přistavit VOK kontejnery, atd.) </w:t>
      </w:r>
    </w:p>
    <w:p w:rsidR="00583AFA" w:rsidRPr="00583AFA" w:rsidRDefault="00583AFA" w:rsidP="00583AFA">
      <w:pPr>
        <w:numPr>
          <w:ilvl w:val="0"/>
          <w:numId w:val="1"/>
        </w:numPr>
        <w:spacing w:after="0" w:line="240" w:lineRule="auto"/>
        <w:rPr>
          <w:rFonts w:ascii="Calibri" w:eastAsia="Times New Roman" w:hAnsi="Calibri" w:cs="Calibri"/>
        </w:rPr>
      </w:pPr>
      <w:r w:rsidRPr="00583AFA">
        <w:rPr>
          <w:rFonts w:ascii="Calibri" w:eastAsia="Times New Roman" w:hAnsi="Calibri" w:cs="Calibri"/>
        </w:rPr>
        <w:t>Úplné uzavření provozoven na 1-3 týdny z vyšší moci – stále doufám, že tohle nenastane a že se nám někteří pracovníci postupně začnou vracet zpět (i zde bychom pochopitelně domlouvali alespoň částečná řešení)</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Žádáme Vás proto o pochopení a o shovívavost. Pokud to jen jde, řešte reklamace přiložením pytlů k dalšímu svozu - nemáme bohužel kapacity na náhradní svozy.</w:t>
      </w: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Věříme, že situaci u nás v kontextu dění v celé České republice pochopíte.</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Stále platí, že jakákoliv změna ve Vaší obci je Vám obratem hlášena, abyste mohli informovat i Vaše občany.</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V neposlední řadě nám moc nepomohl stát tím, že nemocenská pro lidi v karanténě bude 100 %. Reálnou obavou se proto navíc stává to, že budeme mít v karanténě více lidí, než skutečně bude nutné, protože budou mít stejný příjem, jako kdyby chodili do práce (nepochopitelný krok, který nám může způsobit ještě zásadnější nedostatek lidí).</w:t>
      </w:r>
    </w:p>
    <w:p w:rsidR="00583AFA" w:rsidRPr="00583AFA" w:rsidRDefault="00583AFA" w:rsidP="00583AFA">
      <w:pPr>
        <w:spacing w:after="0" w:line="240" w:lineRule="auto"/>
        <w:rPr>
          <w:rFonts w:ascii="Calibri" w:eastAsia="Times New Roman" w:hAnsi="Calibri" w:cs="Calibri"/>
        </w:rPr>
      </w:pPr>
    </w:p>
    <w:p w:rsidR="00583AFA" w:rsidRPr="00583AFA" w:rsidRDefault="00583AFA" w:rsidP="00583AFA">
      <w:pPr>
        <w:spacing w:after="0" w:line="240" w:lineRule="auto"/>
        <w:rPr>
          <w:rFonts w:ascii="Calibri" w:eastAsia="Times New Roman" w:hAnsi="Calibri" w:cs="Calibri"/>
        </w:rPr>
      </w:pPr>
      <w:r w:rsidRPr="00583AFA">
        <w:rPr>
          <w:rFonts w:ascii="Calibri" w:eastAsia="Times New Roman" w:hAnsi="Calibri" w:cs="Calibri"/>
        </w:rPr>
        <w:t>Děkujeme za podporu i za pochopení.</w:t>
      </w:r>
      <w:bookmarkStart w:id="0" w:name="_GoBack"/>
      <w:bookmarkEnd w:id="0"/>
    </w:p>
    <w:sectPr w:rsidR="00583AFA" w:rsidRPr="00583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3508"/>
    <w:multiLevelType w:val="hybridMultilevel"/>
    <w:tmpl w:val="592A2C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FA"/>
    <w:rsid w:val="001451FE"/>
    <w:rsid w:val="00583AFA"/>
    <w:rsid w:val="00A46A93"/>
    <w:rsid w:val="00DA4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05983-ABBF-4346-9EF3-3368C52F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2738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Řezáčová</dc:creator>
  <cp:keywords/>
  <dc:description/>
  <cp:lastModifiedBy>Blanka Řezáčová</cp:lastModifiedBy>
  <cp:revision>1</cp:revision>
  <dcterms:created xsi:type="dcterms:W3CDTF">2021-03-03T16:07:00Z</dcterms:created>
  <dcterms:modified xsi:type="dcterms:W3CDTF">2021-03-03T16:09:00Z</dcterms:modified>
</cp:coreProperties>
</file>